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8C7D" w14:textId="77777777" w:rsidR="00000000" w:rsidRDefault="00000000">
      <w:pPr>
        <w:pStyle w:val="T30X"/>
      </w:pPr>
      <w:r>
        <w:t>Prečišćeni tekst Odluke o imenovanju članova Skupštine Turističke organizacije Tuzi obuhvata sljedeće propise:</w:t>
      </w:r>
    </w:p>
    <w:p w14:paraId="5CA06BC7" w14:textId="77777777" w:rsidR="00000000" w:rsidRDefault="00000000">
      <w:pPr>
        <w:pStyle w:val="T30X"/>
        <w:ind w:left="567" w:hanging="283"/>
      </w:pPr>
      <w:r>
        <w:t>1. Odluka o imenovanju članova Skupštine Turističke organizacije Tuzi ("Službeni list Crne Gore - opštinski propisi", br. 038/23 od 11.08.2023),</w:t>
      </w:r>
    </w:p>
    <w:p w14:paraId="11539F5E" w14:textId="77777777" w:rsidR="00000000" w:rsidRDefault="00000000">
      <w:pPr>
        <w:pStyle w:val="T30X"/>
        <w:ind w:left="567" w:hanging="283"/>
      </w:pPr>
      <w:r>
        <w:t>2. Odluka o izmjenama Odluke o imenovanju članova Skupštine turističke organizacije Tuzi ("Službeni list Crne Gore - opštinski propisi", br. 043/23 od 21.09.2023), u kojima je naznačen njihov dan stupanja na snagu.</w:t>
      </w:r>
    </w:p>
    <w:p w14:paraId="5015861B" w14:textId="77777777" w:rsidR="00000000" w:rsidRDefault="00000000">
      <w:pPr>
        <w:pStyle w:val="N03Y"/>
      </w:pPr>
      <w:r>
        <w:t>ODLUKA</w:t>
      </w:r>
    </w:p>
    <w:p w14:paraId="64C6930C" w14:textId="77777777" w:rsidR="00000000" w:rsidRDefault="00000000">
      <w:pPr>
        <w:pStyle w:val="N03Y"/>
      </w:pPr>
      <w:r>
        <w:t>o imenovanju članova Skupštine Turističke organizacije Tuzi</w:t>
      </w:r>
    </w:p>
    <w:p w14:paraId="31041A03" w14:textId="77777777" w:rsidR="00000000" w:rsidRDefault="00000000">
      <w:pPr>
        <w:pStyle w:val="N05Y"/>
      </w:pPr>
      <w:r>
        <w:t>("Službeni list Crne Gore - opštinski propisi", br. 038/23 od 11.08.2023, 043/23 od 21.09.2023)</w:t>
      </w:r>
    </w:p>
    <w:p w14:paraId="0566B917" w14:textId="77777777" w:rsidR="00000000" w:rsidRDefault="00000000">
      <w:pPr>
        <w:pStyle w:val="C30X"/>
      </w:pPr>
      <w:r>
        <w:t>Član 1</w:t>
      </w:r>
    </w:p>
    <w:p w14:paraId="50D74C38" w14:textId="77777777" w:rsidR="00000000" w:rsidRDefault="00000000">
      <w:pPr>
        <w:pStyle w:val="T30X"/>
      </w:pPr>
      <w:r>
        <w:t>Članovi Skupštine Turističke organizacije Tuzi koje imenjuje Skupština opštine Tuzi su:</w:t>
      </w:r>
    </w:p>
    <w:p w14:paraId="6E93E844" w14:textId="77777777" w:rsidR="00000000" w:rsidRDefault="00000000">
      <w:pPr>
        <w:pStyle w:val="T30X"/>
        <w:ind w:left="567" w:hanging="283"/>
      </w:pPr>
      <w:r>
        <w:t xml:space="preserve">   1. Ivan Ivanaj,</w:t>
      </w:r>
    </w:p>
    <w:p w14:paraId="3B42766F" w14:textId="77777777" w:rsidR="00000000" w:rsidRDefault="00000000">
      <w:pPr>
        <w:pStyle w:val="T30X"/>
        <w:ind w:left="567" w:hanging="283"/>
      </w:pPr>
      <w:r>
        <w:t xml:space="preserve">   2. Lindon Gjelaj,</w:t>
      </w:r>
    </w:p>
    <w:p w14:paraId="7FC6525E" w14:textId="77777777" w:rsidR="00000000" w:rsidRDefault="00000000">
      <w:pPr>
        <w:pStyle w:val="T30X"/>
        <w:ind w:left="567" w:hanging="283"/>
      </w:pPr>
      <w:r>
        <w:t xml:space="preserve">   3. Fadil Kajoshaj,</w:t>
      </w:r>
    </w:p>
    <w:p w14:paraId="7652DC60" w14:textId="77777777" w:rsidR="00000000" w:rsidRDefault="00000000">
      <w:pPr>
        <w:pStyle w:val="T30X"/>
        <w:ind w:left="567" w:hanging="283"/>
      </w:pPr>
      <w:r>
        <w:t xml:space="preserve">   4. Luigj Dedvukaj,</w:t>
      </w:r>
    </w:p>
    <w:p w14:paraId="63DD555F" w14:textId="77777777" w:rsidR="00000000" w:rsidRDefault="00000000">
      <w:pPr>
        <w:pStyle w:val="T30X"/>
        <w:ind w:left="567" w:hanging="283"/>
      </w:pPr>
      <w:r>
        <w:t xml:space="preserve">   5. Shtjefan Camaj,</w:t>
      </w:r>
    </w:p>
    <w:p w14:paraId="3D20F926" w14:textId="77777777" w:rsidR="00000000" w:rsidRDefault="00000000">
      <w:pPr>
        <w:pStyle w:val="T30X"/>
        <w:ind w:left="567" w:hanging="283"/>
      </w:pPr>
      <w:r>
        <w:t xml:space="preserve">   6. Rexhep Çunmulaj,</w:t>
      </w:r>
    </w:p>
    <w:p w14:paraId="35030644" w14:textId="77777777" w:rsidR="00000000" w:rsidRDefault="00000000">
      <w:pPr>
        <w:pStyle w:val="T30X"/>
        <w:ind w:left="567" w:hanging="283"/>
      </w:pPr>
      <w:r>
        <w:t xml:space="preserve">   7. Robert Camaj.</w:t>
      </w:r>
    </w:p>
    <w:p w14:paraId="501421EA" w14:textId="77777777" w:rsidR="00000000" w:rsidRDefault="00000000">
      <w:pPr>
        <w:pStyle w:val="C30X"/>
      </w:pPr>
      <w:r>
        <w:t>Član 2</w:t>
      </w:r>
    </w:p>
    <w:p w14:paraId="2F65E53A" w14:textId="77777777" w:rsidR="00000000" w:rsidRDefault="00000000">
      <w:pPr>
        <w:pStyle w:val="T30X"/>
      </w:pPr>
      <w:r>
        <w:t>Dosadašnjim članovima Skupštine Turističke organizacije Tuzi prestao je mandat istekom vremena na koji su bili imenovani shodno Odluci o imenovanju članova Skupštine Turističke organizacije Tuzi ("Službeni list Crne Gore - opštinski propisi", br. 17/19).</w:t>
      </w:r>
    </w:p>
    <w:p w14:paraId="7317A607" w14:textId="77777777" w:rsidR="00000000" w:rsidRDefault="00000000">
      <w:pPr>
        <w:pStyle w:val="C30X"/>
      </w:pPr>
      <w:r>
        <w:t>Član 3</w:t>
      </w:r>
    </w:p>
    <w:p w14:paraId="6D495114" w14:textId="77777777" w:rsidR="00000000" w:rsidRDefault="00000000">
      <w:pPr>
        <w:pStyle w:val="T30X"/>
      </w:pPr>
      <w:r>
        <w:t>Ova Odluka stupa na snagu danom donošenja a objaviće se u "Službenom listu Crne Gore-Opštinski propisi".</w:t>
      </w:r>
    </w:p>
    <w:p w14:paraId="30B853E5" w14:textId="7A769622" w:rsidR="00000000" w:rsidRDefault="00226F2F">
      <w:pPr>
        <w:pStyle w:val="DefaultParagraphFont0"/>
        <w:widowControl w:val="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19ECC154" wp14:editId="6C6504D0">
            <wp:extent cx="6602730" cy="9338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933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733C3" w14:textId="77777777" w:rsidR="00000000" w:rsidRDefault="00000000">
      <w:pPr>
        <w:pStyle w:val="ODRX"/>
      </w:pPr>
      <w:r>
        <w:lastRenderedPageBreak/>
        <w:t>NAPOMENA IZDAVAČA:</w:t>
      </w:r>
    </w:p>
    <w:p w14:paraId="3A0982D4" w14:textId="77777777" w:rsidR="00A41E31" w:rsidRDefault="00000000">
      <w:pPr>
        <w:pStyle w:val="T30X"/>
        <w:ind w:left="-283"/>
      </w:pPr>
      <w:r>
        <w:t>Prečišćen tekst ove Odluke na albanskom jeziku nije urađen iz tehničkih razloga.</w:t>
      </w:r>
    </w:p>
    <w:sectPr w:rsidR="00A41E3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EE9A2" w14:textId="77777777" w:rsidR="00A41E31" w:rsidRDefault="00A41E31">
      <w:r>
        <w:separator/>
      </w:r>
    </w:p>
  </w:endnote>
  <w:endnote w:type="continuationSeparator" w:id="0">
    <w:p w14:paraId="70906D92" w14:textId="77777777" w:rsidR="00A41E31" w:rsidRDefault="00A4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 w14:paraId="72E7EDEE" w14:textId="77777777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0D7E2DEC" w14:textId="77777777" w:rsidR="00000000" w:rsidRDefault="00000000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3CB47B38" w14:textId="77777777" w:rsidR="00000000" w:rsidRDefault="00000000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 w14:paraId="27C344E9" w14:textId="77777777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77DA9CAE" w14:textId="77777777" w:rsidR="00000000" w:rsidRDefault="00000000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18B9B78C" w14:textId="77777777" w:rsidR="00000000" w:rsidRDefault="00000000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A434" w14:textId="77777777" w:rsidR="00A41E31" w:rsidRDefault="00A41E31">
      <w:r>
        <w:separator/>
      </w:r>
    </w:p>
  </w:footnote>
  <w:footnote w:type="continuationSeparator" w:id="0">
    <w:p w14:paraId="5DA5F493" w14:textId="77777777" w:rsidR="00A41E31" w:rsidRDefault="00A4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DC39" w14:textId="77777777" w:rsidR="00000000" w:rsidRDefault="00000000">
    <w:pPr>
      <w:pStyle w:val="Header"/>
    </w:pPr>
    <w:r>
      <w:t>Katalog propisa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91E6" w14:textId="77777777" w:rsidR="00000000" w:rsidRDefault="00000000">
    <w:pPr>
      <w:pStyle w:val="Header"/>
    </w:pPr>
    <w:r>
      <w:t>Katalog propisa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2F"/>
    <w:rsid w:val="00226F2F"/>
    <w:rsid w:val="00A4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03FB4"/>
  <w14:defaultImageDpi w14:val="0"/>
  <w15:docId w15:val="{88B20EEE-8917-42B7-A4A5-A4646C67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</dc:title>
  <dc:subject></dc:subject>
  <dc:creator></dc:creator>
  <cp:keywords/>
  <dc:description/>
  <cp:lastModifiedBy>razer2023</cp:lastModifiedBy>
  <cp:revision>2</cp:revision>
  <dcterms:created xsi:type="dcterms:W3CDTF">2026-07-10T15:36:00Z</dcterms:created>
  <dcterms:modified xsi:type="dcterms:W3CDTF">2026-07-10T15:36:00Z</dcterms:modified>
</cp:coreProperties>
</file>